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C4" w:rsidRPr="00BE4EC4" w:rsidRDefault="00BE4EC4" w:rsidP="00BE4EC4">
      <w:pPr>
        <w:jc w:val="right"/>
        <w:rPr>
          <w:sz w:val="28"/>
          <w:szCs w:val="28"/>
        </w:rPr>
      </w:pPr>
      <w:bookmarkStart w:id="0" w:name="_GoBack"/>
      <w:bookmarkEnd w:id="0"/>
      <w:r w:rsidRPr="00BE4EC4">
        <w:rPr>
          <w:sz w:val="28"/>
          <w:szCs w:val="28"/>
        </w:rPr>
        <w:t xml:space="preserve">Приложение </w:t>
      </w:r>
    </w:p>
    <w:p w:rsidR="00176716" w:rsidRDefault="00176716" w:rsidP="00BE4EC4">
      <w:pPr>
        <w:jc w:val="right"/>
        <w:rPr>
          <w:sz w:val="28"/>
          <w:szCs w:val="28"/>
        </w:rPr>
      </w:pPr>
    </w:p>
    <w:tbl>
      <w:tblPr>
        <w:tblW w:w="15574" w:type="dxa"/>
        <w:tblInd w:w="93" w:type="dxa"/>
        <w:tblLook w:val="04A0" w:firstRow="1" w:lastRow="0" w:firstColumn="1" w:lastColumn="0" w:noHBand="0" w:noVBand="1"/>
      </w:tblPr>
      <w:tblGrid>
        <w:gridCol w:w="15574"/>
      </w:tblGrid>
      <w:tr w:rsidR="00176716" w:rsidTr="00C85B83">
        <w:trPr>
          <w:trHeight w:val="288"/>
        </w:trPr>
        <w:tc>
          <w:tcPr>
            <w:tcW w:w="1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716" w:rsidRDefault="0017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716" w:rsidTr="00C85B83">
        <w:trPr>
          <w:trHeight w:val="312"/>
        </w:trPr>
        <w:tc>
          <w:tcPr>
            <w:tcW w:w="1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358" w:type="dxa"/>
              <w:jc w:val="center"/>
              <w:tblLook w:val="04A0" w:firstRow="1" w:lastRow="0" w:firstColumn="1" w:lastColumn="0" w:noHBand="0" w:noVBand="1"/>
            </w:tblPr>
            <w:tblGrid>
              <w:gridCol w:w="1944"/>
              <w:gridCol w:w="3550"/>
              <w:gridCol w:w="1271"/>
              <w:gridCol w:w="1279"/>
              <w:gridCol w:w="1197"/>
              <w:gridCol w:w="1267"/>
              <w:gridCol w:w="1623"/>
              <w:gridCol w:w="1293"/>
              <w:gridCol w:w="1934"/>
            </w:tblGrid>
            <w:tr w:rsidR="00C85B83" w:rsidRPr="00C85B83" w:rsidTr="00C85B83">
              <w:trPr>
                <w:trHeight w:val="288"/>
                <w:jc w:val="center"/>
              </w:trPr>
              <w:tc>
                <w:tcPr>
                  <w:tcW w:w="153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376C" w:rsidRDefault="000F376C" w:rsidP="00AE2A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Отчет о заключении контрактов с физическими лицами на выполнение работ, связанных со сбором и обработкой </w:t>
                  </w:r>
                </w:p>
                <w:p w:rsidR="000F376C" w:rsidRDefault="000F376C" w:rsidP="00AE2A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первичных статистических данных при проведении выборочного обследования сельскохозяйственной деятельности </w:t>
                  </w:r>
                </w:p>
                <w:p w:rsidR="000F376C" w:rsidRDefault="000F376C" w:rsidP="00AE2A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личных подсобных и других индивидуальных хозяй</w:t>
                  </w:r>
                  <w:proofErr w:type="gramStart"/>
                  <w:r>
                    <w:rPr>
                      <w:sz w:val="28"/>
                      <w:szCs w:val="28"/>
                    </w:rPr>
                    <w:t>ств гр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аждан </w:t>
                  </w:r>
                </w:p>
                <w:p w:rsidR="00C85B83" w:rsidRPr="00C85B83" w:rsidRDefault="00C85B83" w:rsidP="0097296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за 20</w:t>
                  </w:r>
                  <w:r w:rsidR="000B309A">
                    <w:rPr>
                      <w:sz w:val="28"/>
                      <w:szCs w:val="28"/>
                    </w:rPr>
                    <w:t>2</w:t>
                  </w:r>
                  <w:r w:rsidR="0097296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C85B83" w:rsidRPr="00C85B83" w:rsidTr="00C85B83">
              <w:trPr>
                <w:trHeight w:val="312"/>
                <w:jc w:val="center"/>
              </w:trPr>
              <w:tc>
                <w:tcPr>
                  <w:tcW w:w="153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B83" w:rsidRPr="00C85B83" w:rsidRDefault="00C85B83" w:rsidP="00C85B8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5B83" w:rsidRPr="00C85B83" w:rsidTr="00C85B83">
              <w:trPr>
                <w:trHeight w:val="648"/>
                <w:jc w:val="center"/>
              </w:trPr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B83" w:rsidRPr="00C85B83" w:rsidRDefault="00C85B83" w:rsidP="00C85B8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5B8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Наименование обследования</w:t>
                  </w:r>
                </w:p>
              </w:tc>
              <w:tc>
                <w:tcPr>
                  <w:tcW w:w="986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B83" w:rsidRPr="00C85B83" w:rsidRDefault="00C85B83" w:rsidP="00C85B83">
                  <w:pPr>
                    <w:rPr>
                      <w:color w:val="000000"/>
                    </w:rPr>
                  </w:pPr>
                  <w:r w:rsidRPr="00C85B83">
                    <w:rPr>
                      <w:color w:val="000000"/>
                    </w:rPr>
                    <w:t>Выборочное обследование сельскохозяйственной деятельности личных подсобных и других индивидуальных хозяй</w:t>
                  </w:r>
                  <w:proofErr w:type="gramStart"/>
                  <w:r w:rsidRPr="00C85B83">
                    <w:rPr>
                      <w:color w:val="000000"/>
                    </w:rPr>
                    <w:t>ств гр</w:t>
                  </w:r>
                  <w:proofErr w:type="gramEnd"/>
                  <w:r w:rsidRPr="00C85B83">
                    <w:rPr>
                      <w:color w:val="000000"/>
                    </w:rPr>
                    <w:t>аждан</w:t>
                  </w:r>
                </w:p>
              </w:tc>
            </w:tr>
            <w:tr w:rsidR="00C85B83" w:rsidRPr="00C85B83" w:rsidTr="00C85B83">
              <w:trPr>
                <w:trHeight w:val="648"/>
                <w:jc w:val="center"/>
              </w:trPr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B83" w:rsidRPr="00C85B83" w:rsidRDefault="00C85B83" w:rsidP="00C85B8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5B8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Наименование заказчика</w:t>
                  </w:r>
                </w:p>
              </w:tc>
              <w:tc>
                <w:tcPr>
                  <w:tcW w:w="986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B83" w:rsidRPr="00C85B83" w:rsidRDefault="00C85B83" w:rsidP="00C85B83">
                  <w:pPr>
                    <w:rPr>
                      <w:color w:val="000000"/>
                    </w:rPr>
                  </w:pPr>
                  <w:r w:rsidRPr="00C85B83">
                    <w:rPr>
                      <w:color w:val="000000"/>
                    </w:rPr>
                    <w:t>Управление Федеральной службы государственной статистики по Северо-Кавказскому федеральному округу*</w:t>
                  </w:r>
                </w:p>
              </w:tc>
            </w:tr>
            <w:tr w:rsidR="00C85B83" w:rsidRPr="00C85B83" w:rsidTr="00C85B83">
              <w:trPr>
                <w:trHeight w:val="312"/>
                <w:jc w:val="center"/>
              </w:trPr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B83" w:rsidRPr="00C85B83" w:rsidRDefault="00C85B83" w:rsidP="00C85B8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5B8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86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B83" w:rsidRPr="00C85B83" w:rsidRDefault="00C85B83" w:rsidP="00972964">
                  <w:pPr>
                    <w:rPr>
                      <w:color w:val="000000"/>
                    </w:rPr>
                  </w:pPr>
                  <w:r w:rsidRPr="00C85B83">
                    <w:rPr>
                      <w:color w:val="000000"/>
                    </w:rPr>
                    <w:t>за 20</w:t>
                  </w:r>
                  <w:r w:rsidR="00AE2A77">
                    <w:rPr>
                      <w:color w:val="000000"/>
                    </w:rPr>
                    <w:t>2</w:t>
                  </w:r>
                  <w:r w:rsidR="00972964">
                    <w:rPr>
                      <w:color w:val="000000"/>
                    </w:rPr>
                    <w:t>1</w:t>
                  </w:r>
                  <w:r w:rsidRPr="00C85B83">
                    <w:rPr>
                      <w:color w:val="000000"/>
                    </w:rPr>
                    <w:t xml:space="preserve"> г.</w:t>
                  </w:r>
                </w:p>
              </w:tc>
            </w:tr>
            <w:tr w:rsidR="00C85B83" w:rsidRPr="00C85B83" w:rsidTr="00AE2A77">
              <w:trPr>
                <w:trHeight w:val="588"/>
                <w:jc w:val="center"/>
              </w:trPr>
              <w:tc>
                <w:tcPr>
                  <w:tcW w:w="5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B83" w:rsidRPr="00C85B83" w:rsidRDefault="00C85B83" w:rsidP="00C85B8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5B8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Источник финансирования с указанием кода бюджетной классификации Российской Федерации</w:t>
                  </w:r>
                </w:p>
              </w:tc>
              <w:tc>
                <w:tcPr>
                  <w:tcW w:w="986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3" w:rsidRPr="00C85B83" w:rsidRDefault="00AE2A77" w:rsidP="00AE2A77">
                  <w:pPr>
                    <w:rPr>
                      <w:color w:val="000000"/>
                    </w:rPr>
                  </w:pPr>
                  <w:r w:rsidRPr="00AE2A77">
                    <w:rPr>
                      <w:color w:val="000000"/>
                    </w:rPr>
                    <w:t>15701131590692020244</w:t>
                  </w:r>
                </w:p>
              </w:tc>
            </w:tr>
            <w:tr w:rsidR="00C85B83" w:rsidRPr="00C85B83" w:rsidTr="00C85B83">
              <w:trPr>
                <w:trHeight w:val="360"/>
                <w:jc w:val="center"/>
              </w:trPr>
              <w:tc>
                <w:tcPr>
                  <w:tcW w:w="1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B83" w:rsidRPr="00C85B83" w:rsidRDefault="00C85B83" w:rsidP="00C85B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3" w:rsidRPr="00C85B83" w:rsidRDefault="00C85B83" w:rsidP="00C85B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3" w:rsidRPr="00C85B83" w:rsidRDefault="00C85B83" w:rsidP="00C85B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3" w:rsidRPr="00C85B83" w:rsidRDefault="00C85B83" w:rsidP="00C85B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3" w:rsidRPr="00C85B83" w:rsidRDefault="00C85B83" w:rsidP="00C85B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3" w:rsidRPr="00C85B83" w:rsidRDefault="00C85B83" w:rsidP="00C85B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3" w:rsidRPr="00C85B83" w:rsidRDefault="00C85B83" w:rsidP="00C85B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3" w:rsidRPr="00C85B83" w:rsidRDefault="00C85B83" w:rsidP="00C85B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3" w:rsidRPr="00C85B83" w:rsidRDefault="00C85B83" w:rsidP="00C85B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788F" w:rsidRPr="00C85B83" w:rsidTr="00C85B83">
              <w:trPr>
                <w:trHeight w:val="1680"/>
                <w:jc w:val="center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Категория физических лиц, с которыми заключен контракт на выполнение работ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Объект закупки (объем/содержание работ)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заключенных контрактов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Общая стоимость заключенных контрактов в рублях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контрактов, по которым изменены условия контракта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исполненных контрактов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контрактов с ненадлежащим исполнением обязательств, предусмотренных контрактом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расторгнутых контрактов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Причины расторжения контрактов</w:t>
                  </w:r>
                </w:p>
              </w:tc>
            </w:tr>
            <w:tr w:rsidR="0021788F" w:rsidRPr="00C85B83" w:rsidTr="00C85B83">
              <w:trPr>
                <w:trHeight w:val="288"/>
                <w:jc w:val="center"/>
              </w:trPr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788F" w:rsidRDefault="002178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946502" w:rsidRPr="00C85B83" w:rsidTr="00946502">
              <w:trPr>
                <w:trHeight w:val="552"/>
                <w:jc w:val="center"/>
              </w:trPr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Интервьюер 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Сбор первичных статистических данных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 w:rsidP="00FA2DA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5824564.65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6502" w:rsidRDefault="00946502" w:rsidP="00FC5D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Нашли постоянную работу</w:t>
                  </w:r>
                </w:p>
              </w:tc>
            </w:tr>
            <w:tr w:rsidR="00946502" w:rsidRPr="00C85B83" w:rsidTr="00FC5D40">
              <w:trPr>
                <w:trHeight w:val="828"/>
                <w:jc w:val="center"/>
              </w:trPr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Специалист территориального уровня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Обработка первичных статистических данных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 w:rsidP="00FA2DA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386833.46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 w:rsidP="00FC5D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6502" w:rsidRPr="00C85B83" w:rsidTr="00FC5D40">
              <w:trPr>
                <w:trHeight w:val="828"/>
                <w:jc w:val="center"/>
              </w:trPr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Инструктор территориального уровня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Координация работы интервьюеров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 w:rsidP="00FA2DA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908922.00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502" w:rsidRDefault="009465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5B83" w:rsidRPr="00C85B83" w:rsidTr="00C85B83">
              <w:trPr>
                <w:trHeight w:val="696"/>
                <w:jc w:val="center"/>
              </w:trPr>
              <w:tc>
                <w:tcPr>
                  <w:tcW w:w="153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5B83" w:rsidRPr="00C85B83" w:rsidRDefault="0021788F" w:rsidP="00C85B8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* Представлена сводная информация по Северо-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Кавказстату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(Ставропольский край, Республика Ингушетия, Республика Северная Осетия-Алания, Карачаево-Черкесская Республика, Кабардино-Балкарская Республика)</w:t>
                  </w:r>
                </w:p>
              </w:tc>
            </w:tr>
          </w:tbl>
          <w:p w:rsidR="00176716" w:rsidRDefault="0017671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E4EC4" w:rsidRDefault="00BE4EC4" w:rsidP="00C85B83">
      <w:pPr>
        <w:rPr>
          <w:sz w:val="28"/>
          <w:szCs w:val="28"/>
        </w:rPr>
      </w:pPr>
    </w:p>
    <w:sectPr w:rsidR="00BE4EC4" w:rsidSect="00C85B83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FB" w:rsidRDefault="007D3DFB" w:rsidP="00E91739">
      <w:r>
        <w:separator/>
      </w:r>
    </w:p>
  </w:endnote>
  <w:endnote w:type="continuationSeparator" w:id="0">
    <w:p w:rsidR="007D3DFB" w:rsidRDefault="007D3DFB" w:rsidP="00E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FB" w:rsidRDefault="007D3DFB" w:rsidP="00E91739">
      <w:r>
        <w:separator/>
      </w:r>
    </w:p>
  </w:footnote>
  <w:footnote w:type="continuationSeparator" w:id="0">
    <w:p w:rsidR="007D3DFB" w:rsidRDefault="007D3DFB" w:rsidP="00E9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16B"/>
    <w:multiLevelType w:val="hybridMultilevel"/>
    <w:tmpl w:val="DEFC04B2"/>
    <w:lvl w:ilvl="0" w:tplc="491E64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479D8"/>
    <w:multiLevelType w:val="hybridMultilevel"/>
    <w:tmpl w:val="4D90052A"/>
    <w:lvl w:ilvl="0" w:tplc="F684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15176"/>
    <w:multiLevelType w:val="hybridMultilevel"/>
    <w:tmpl w:val="DE749156"/>
    <w:lvl w:ilvl="0" w:tplc="D5C8E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342B61"/>
    <w:multiLevelType w:val="hybridMultilevel"/>
    <w:tmpl w:val="5964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F9"/>
    <w:rsid w:val="00012E6C"/>
    <w:rsid w:val="00014C28"/>
    <w:rsid w:val="0002118C"/>
    <w:rsid w:val="0004478F"/>
    <w:rsid w:val="000463FB"/>
    <w:rsid w:val="000625B9"/>
    <w:rsid w:val="0008301C"/>
    <w:rsid w:val="00083602"/>
    <w:rsid w:val="00094439"/>
    <w:rsid w:val="000A1162"/>
    <w:rsid w:val="000B309A"/>
    <w:rsid w:val="000B331B"/>
    <w:rsid w:val="000D65E8"/>
    <w:rsid w:val="000F376C"/>
    <w:rsid w:val="000F410A"/>
    <w:rsid w:val="00111D5D"/>
    <w:rsid w:val="00112810"/>
    <w:rsid w:val="00133AAB"/>
    <w:rsid w:val="00176716"/>
    <w:rsid w:val="001A55A0"/>
    <w:rsid w:val="001B5C16"/>
    <w:rsid w:val="001B7158"/>
    <w:rsid w:val="001D1545"/>
    <w:rsid w:val="001D550B"/>
    <w:rsid w:val="001E7FA5"/>
    <w:rsid w:val="0020105D"/>
    <w:rsid w:val="0021788F"/>
    <w:rsid w:val="002311DF"/>
    <w:rsid w:val="00246941"/>
    <w:rsid w:val="002750F9"/>
    <w:rsid w:val="00277819"/>
    <w:rsid w:val="002808DE"/>
    <w:rsid w:val="002B482A"/>
    <w:rsid w:val="002C1547"/>
    <w:rsid w:val="002C17E6"/>
    <w:rsid w:val="002E4D42"/>
    <w:rsid w:val="002E7F2B"/>
    <w:rsid w:val="0035363A"/>
    <w:rsid w:val="00353C3D"/>
    <w:rsid w:val="00393653"/>
    <w:rsid w:val="003B65CC"/>
    <w:rsid w:val="003C145D"/>
    <w:rsid w:val="003C4D6D"/>
    <w:rsid w:val="003C5A12"/>
    <w:rsid w:val="003D2DF9"/>
    <w:rsid w:val="003F2472"/>
    <w:rsid w:val="003F3A04"/>
    <w:rsid w:val="00495069"/>
    <w:rsid w:val="004B1038"/>
    <w:rsid w:val="004B561F"/>
    <w:rsid w:val="004D064C"/>
    <w:rsid w:val="004D5487"/>
    <w:rsid w:val="004D61D9"/>
    <w:rsid w:val="004F7D41"/>
    <w:rsid w:val="00550A00"/>
    <w:rsid w:val="0059510F"/>
    <w:rsid w:val="005A63B4"/>
    <w:rsid w:val="005B4872"/>
    <w:rsid w:val="005D0B9B"/>
    <w:rsid w:val="005E055A"/>
    <w:rsid w:val="00616F5F"/>
    <w:rsid w:val="006227A4"/>
    <w:rsid w:val="00695440"/>
    <w:rsid w:val="006A2967"/>
    <w:rsid w:val="006B1BAC"/>
    <w:rsid w:val="006F3055"/>
    <w:rsid w:val="00714171"/>
    <w:rsid w:val="007667A4"/>
    <w:rsid w:val="0077731F"/>
    <w:rsid w:val="007A571C"/>
    <w:rsid w:val="007C2716"/>
    <w:rsid w:val="007C58AF"/>
    <w:rsid w:val="007D3DFB"/>
    <w:rsid w:val="007D5C4C"/>
    <w:rsid w:val="007E2754"/>
    <w:rsid w:val="007F2E57"/>
    <w:rsid w:val="007F4871"/>
    <w:rsid w:val="00827241"/>
    <w:rsid w:val="00831E7A"/>
    <w:rsid w:val="008608D0"/>
    <w:rsid w:val="0087332C"/>
    <w:rsid w:val="00877CEE"/>
    <w:rsid w:val="008A5C87"/>
    <w:rsid w:val="008C053E"/>
    <w:rsid w:val="008C5F6F"/>
    <w:rsid w:val="008D5BC8"/>
    <w:rsid w:val="008E2E70"/>
    <w:rsid w:val="008E58FC"/>
    <w:rsid w:val="008F14E7"/>
    <w:rsid w:val="00941162"/>
    <w:rsid w:val="00946502"/>
    <w:rsid w:val="00950954"/>
    <w:rsid w:val="00950E7D"/>
    <w:rsid w:val="00956802"/>
    <w:rsid w:val="009665C5"/>
    <w:rsid w:val="009673F0"/>
    <w:rsid w:val="00972964"/>
    <w:rsid w:val="00983AEE"/>
    <w:rsid w:val="009A5F72"/>
    <w:rsid w:val="009B52DA"/>
    <w:rsid w:val="00A07FA3"/>
    <w:rsid w:val="00A511BA"/>
    <w:rsid w:val="00A70B99"/>
    <w:rsid w:val="00A70E1F"/>
    <w:rsid w:val="00A7372D"/>
    <w:rsid w:val="00A810ED"/>
    <w:rsid w:val="00AB676F"/>
    <w:rsid w:val="00AE2A77"/>
    <w:rsid w:val="00B41958"/>
    <w:rsid w:val="00B45F13"/>
    <w:rsid w:val="00B847F9"/>
    <w:rsid w:val="00B855A3"/>
    <w:rsid w:val="00BA0F52"/>
    <w:rsid w:val="00BC0526"/>
    <w:rsid w:val="00BC3822"/>
    <w:rsid w:val="00BE4EC4"/>
    <w:rsid w:val="00BF447E"/>
    <w:rsid w:val="00C10E81"/>
    <w:rsid w:val="00C124C0"/>
    <w:rsid w:val="00C2444B"/>
    <w:rsid w:val="00C35152"/>
    <w:rsid w:val="00C367C6"/>
    <w:rsid w:val="00C85B83"/>
    <w:rsid w:val="00CA1A76"/>
    <w:rsid w:val="00CE6CF9"/>
    <w:rsid w:val="00D115D1"/>
    <w:rsid w:val="00D165B9"/>
    <w:rsid w:val="00D31B90"/>
    <w:rsid w:val="00D57BA5"/>
    <w:rsid w:val="00D57DA4"/>
    <w:rsid w:val="00D672CE"/>
    <w:rsid w:val="00D70AF9"/>
    <w:rsid w:val="00D80004"/>
    <w:rsid w:val="00DA6626"/>
    <w:rsid w:val="00DA77AC"/>
    <w:rsid w:val="00DD5E80"/>
    <w:rsid w:val="00E11E2C"/>
    <w:rsid w:val="00E22E92"/>
    <w:rsid w:val="00E24B8D"/>
    <w:rsid w:val="00E73009"/>
    <w:rsid w:val="00E83315"/>
    <w:rsid w:val="00E91739"/>
    <w:rsid w:val="00EA07D2"/>
    <w:rsid w:val="00EB1FFC"/>
    <w:rsid w:val="00EB565C"/>
    <w:rsid w:val="00ED25FA"/>
    <w:rsid w:val="00EE561D"/>
    <w:rsid w:val="00EF2000"/>
    <w:rsid w:val="00EF4EB5"/>
    <w:rsid w:val="00F00A1E"/>
    <w:rsid w:val="00F01436"/>
    <w:rsid w:val="00F61460"/>
    <w:rsid w:val="00F8524F"/>
    <w:rsid w:val="00FA2DA5"/>
    <w:rsid w:val="00FA3595"/>
    <w:rsid w:val="00FB6679"/>
    <w:rsid w:val="00FC183C"/>
    <w:rsid w:val="00FC7080"/>
    <w:rsid w:val="00FC7F87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11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1D5D"/>
    <w:pPr>
      <w:widowControl w:val="0"/>
      <w:spacing w:line="278" w:lineRule="auto"/>
      <w:jc w:val="center"/>
    </w:pPr>
    <w:rPr>
      <w:b/>
    </w:rPr>
  </w:style>
  <w:style w:type="paragraph" w:styleId="a3">
    <w:name w:val="Balloon Text"/>
    <w:basedOn w:val="a"/>
    <w:link w:val="a4"/>
    <w:rsid w:val="00C367C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67C6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E11E2C"/>
    <w:rPr>
      <w:sz w:val="24"/>
    </w:rPr>
  </w:style>
  <w:style w:type="paragraph" w:styleId="a5">
    <w:name w:val="Block Text"/>
    <w:basedOn w:val="a"/>
    <w:uiPriority w:val="99"/>
    <w:rsid w:val="00E11E2C"/>
    <w:pPr>
      <w:ind w:left="-142" w:right="-200"/>
    </w:pPr>
    <w:rPr>
      <w:b/>
      <w:bCs/>
    </w:rPr>
  </w:style>
  <w:style w:type="paragraph" w:styleId="a6">
    <w:name w:val="endnote text"/>
    <w:basedOn w:val="a"/>
    <w:link w:val="a7"/>
    <w:uiPriority w:val="99"/>
    <w:unhideWhenUsed/>
    <w:rsid w:val="00E91739"/>
    <w:pPr>
      <w:jc w:val="both"/>
    </w:pPr>
    <w:rPr>
      <w:b/>
      <w:sz w:val="20"/>
      <w:szCs w:val="20"/>
    </w:rPr>
  </w:style>
  <w:style w:type="character" w:customStyle="1" w:styleId="a7">
    <w:name w:val="Текст концевой сноски Знак"/>
    <w:link w:val="a6"/>
    <w:uiPriority w:val="99"/>
    <w:rsid w:val="00E91739"/>
    <w:rPr>
      <w:b/>
    </w:rPr>
  </w:style>
  <w:style w:type="character" w:styleId="a8">
    <w:name w:val="endnote reference"/>
    <w:uiPriority w:val="99"/>
    <w:unhideWhenUsed/>
    <w:rsid w:val="00E91739"/>
    <w:rPr>
      <w:vertAlign w:val="superscript"/>
    </w:rPr>
  </w:style>
  <w:style w:type="paragraph" w:customStyle="1" w:styleId="21">
    <w:name w:val="Обычный2"/>
    <w:rsid w:val="00F00A1E"/>
    <w:pPr>
      <w:widowControl w:val="0"/>
      <w:spacing w:line="278" w:lineRule="auto"/>
      <w:jc w:val="center"/>
    </w:pPr>
    <w:rPr>
      <w:b/>
    </w:rPr>
  </w:style>
  <w:style w:type="table" w:styleId="a9">
    <w:name w:val="Table Grid"/>
    <w:basedOn w:val="a1"/>
    <w:rsid w:val="009A5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41162"/>
    <w:rPr>
      <w:b/>
      <w:bCs/>
      <w:sz w:val="36"/>
      <w:szCs w:val="36"/>
    </w:rPr>
  </w:style>
  <w:style w:type="character" w:styleId="aa">
    <w:name w:val="Hyperlink"/>
    <w:rsid w:val="00BC0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11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1D5D"/>
    <w:pPr>
      <w:widowControl w:val="0"/>
      <w:spacing w:line="278" w:lineRule="auto"/>
      <w:jc w:val="center"/>
    </w:pPr>
    <w:rPr>
      <w:b/>
    </w:rPr>
  </w:style>
  <w:style w:type="paragraph" w:styleId="a3">
    <w:name w:val="Balloon Text"/>
    <w:basedOn w:val="a"/>
    <w:link w:val="a4"/>
    <w:rsid w:val="00C367C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67C6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E11E2C"/>
    <w:rPr>
      <w:sz w:val="24"/>
    </w:rPr>
  </w:style>
  <w:style w:type="paragraph" w:styleId="a5">
    <w:name w:val="Block Text"/>
    <w:basedOn w:val="a"/>
    <w:uiPriority w:val="99"/>
    <w:rsid w:val="00E11E2C"/>
    <w:pPr>
      <w:ind w:left="-142" w:right="-200"/>
    </w:pPr>
    <w:rPr>
      <w:b/>
      <w:bCs/>
    </w:rPr>
  </w:style>
  <w:style w:type="paragraph" w:styleId="a6">
    <w:name w:val="endnote text"/>
    <w:basedOn w:val="a"/>
    <w:link w:val="a7"/>
    <w:uiPriority w:val="99"/>
    <w:unhideWhenUsed/>
    <w:rsid w:val="00E91739"/>
    <w:pPr>
      <w:jc w:val="both"/>
    </w:pPr>
    <w:rPr>
      <w:b/>
      <w:sz w:val="20"/>
      <w:szCs w:val="20"/>
    </w:rPr>
  </w:style>
  <w:style w:type="character" w:customStyle="1" w:styleId="a7">
    <w:name w:val="Текст концевой сноски Знак"/>
    <w:link w:val="a6"/>
    <w:uiPriority w:val="99"/>
    <w:rsid w:val="00E91739"/>
    <w:rPr>
      <w:b/>
    </w:rPr>
  </w:style>
  <w:style w:type="character" w:styleId="a8">
    <w:name w:val="endnote reference"/>
    <w:uiPriority w:val="99"/>
    <w:unhideWhenUsed/>
    <w:rsid w:val="00E91739"/>
    <w:rPr>
      <w:vertAlign w:val="superscript"/>
    </w:rPr>
  </w:style>
  <w:style w:type="paragraph" w:customStyle="1" w:styleId="21">
    <w:name w:val="Обычный2"/>
    <w:rsid w:val="00F00A1E"/>
    <w:pPr>
      <w:widowControl w:val="0"/>
      <w:spacing w:line="278" w:lineRule="auto"/>
      <w:jc w:val="center"/>
    </w:pPr>
    <w:rPr>
      <w:b/>
    </w:rPr>
  </w:style>
  <w:style w:type="table" w:styleId="a9">
    <w:name w:val="Table Grid"/>
    <w:basedOn w:val="a1"/>
    <w:rsid w:val="009A5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41162"/>
    <w:rPr>
      <w:b/>
      <w:bCs/>
      <w:sz w:val="36"/>
      <w:szCs w:val="36"/>
    </w:rPr>
  </w:style>
  <w:style w:type="character" w:styleId="aa">
    <w:name w:val="Hyperlink"/>
    <w:rsid w:val="00BC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BFAF-85CA-43D1-B405-313906CC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http://stavstat.gks.ru/wps/wcm/connect/rosstat_ts/stavstat/ru/about/government_purchases/contracts_with_phisical_person_info/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Михайлова Надежда Григорьевна</cp:lastModifiedBy>
  <cp:revision>16</cp:revision>
  <cp:lastPrinted>2022-02-14T15:35:00Z</cp:lastPrinted>
  <dcterms:created xsi:type="dcterms:W3CDTF">2021-02-02T06:53:00Z</dcterms:created>
  <dcterms:modified xsi:type="dcterms:W3CDTF">2022-02-17T08:37:00Z</dcterms:modified>
</cp:coreProperties>
</file>